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9C" w:rsidRPr="00233521" w:rsidRDefault="004A5F9C" w:rsidP="002335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3521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программы:</w:t>
      </w:r>
    </w:p>
    <w:p w:rsidR="00233521" w:rsidRDefault="004A5F9C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 xml:space="preserve">План-график экзаменов, дифференцированных зачетов, зачетов, курсовых проектов (работ) на 2024-2025 учебный год </w:t>
      </w:r>
    </w:p>
    <w:p w:rsidR="004A5F9C" w:rsidRPr="00233521" w:rsidRDefault="004A5F9C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33521">
        <w:rPr>
          <w:rFonts w:ascii="Times New Roman" w:hAnsi="Times New Roman" w:cs="Times New Roman"/>
          <w:i/>
          <w:sz w:val="20"/>
          <w:szCs w:val="20"/>
        </w:rPr>
        <w:t xml:space="preserve">(прикрепленный </w:t>
      </w:r>
      <w:r w:rsidRPr="00233521">
        <w:rPr>
          <w:rFonts w:ascii="Times New Roman" w:hAnsi="Times New Roman" w:cs="Times New Roman"/>
          <w:i/>
          <w:sz w:val="20"/>
          <w:szCs w:val="20"/>
          <w:lang w:val="en-US"/>
        </w:rPr>
        <w:t>PDF</w:t>
      </w:r>
      <w:r w:rsidR="00233521" w:rsidRPr="0023352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33521" w:rsidRPr="00233521">
        <w:rPr>
          <w:rFonts w:ascii="Times New Roman" w:hAnsi="Times New Roman" w:cs="Times New Roman"/>
          <w:i/>
          <w:sz w:val="20"/>
          <w:szCs w:val="20"/>
        </w:rPr>
        <w:t>документ</w:t>
      </w:r>
      <w:r w:rsidR="00233521" w:rsidRPr="00233521">
        <w:rPr>
          <w:rFonts w:ascii="Times New Roman" w:hAnsi="Times New Roman" w:cs="Times New Roman"/>
          <w:i/>
          <w:sz w:val="20"/>
          <w:szCs w:val="20"/>
        </w:rPr>
        <w:t xml:space="preserve">-график 2024-2025 </w:t>
      </w:r>
      <w:proofErr w:type="spellStart"/>
      <w:r w:rsidR="00233521" w:rsidRPr="00233521">
        <w:rPr>
          <w:rFonts w:ascii="Times New Roman" w:hAnsi="Times New Roman" w:cs="Times New Roman"/>
          <w:i/>
          <w:sz w:val="20"/>
          <w:szCs w:val="20"/>
        </w:rPr>
        <w:t>уч.г</w:t>
      </w:r>
      <w:proofErr w:type="spellEnd"/>
      <w:r w:rsidR="00233521" w:rsidRPr="00233521">
        <w:rPr>
          <w:rFonts w:ascii="Times New Roman" w:hAnsi="Times New Roman" w:cs="Times New Roman"/>
          <w:i/>
          <w:sz w:val="20"/>
          <w:szCs w:val="20"/>
        </w:rPr>
        <w:t>.)</w:t>
      </w:r>
    </w:p>
    <w:p w:rsidR="00BE6B6C" w:rsidRPr="00233521" w:rsidRDefault="00BE6B6C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E6B6C" w:rsidRPr="00233521" w:rsidRDefault="00BE6B6C" w:rsidP="00233521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80101"/>
          <w:sz w:val="24"/>
          <w:szCs w:val="24"/>
          <w:lang w:eastAsia="ru-RU"/>
        </w:rPr>
      </w:pPr>
      <w:r w:rsidRPr="00BE6B6C">
        <w:rPr>
          <w:rFonts w:ascii="Times New Roman" w:eastAsia="Times New Roman" w:hAnsi="Times New Roman" w:cs="Times New Roman"/>
          <w:b/>
          <w:color w:val="080101"/>
          <w:sz w:val="24"/>
          <w:szCs w:val="24"/>
          <w:lang w:eastAsia="ru-RU"/>
        </w:rPr>
        <w:t>Программы подготовки квалифицированных рабочих, служащих:</w:t>
      </w:r>
    </w:p>
    <w:p w:rsidR="00233521" w:rsidRPr="00BE6B6C" w:rsidRDefault="00233521" w:rsidP="00233521">
      <w:p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080101"/>
          <w:sz w:val="24"/>
          <w:szCs w:val="24"/>
          <w:lang w:eastAsia="ru-RU"/>
        </w:rPr>
      </w:pPr>
    </w:p>
    <w:p w:rsidR="00BE6B6C" w:rsidRDefault="00BE6B6C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08.01.26 Мастер по ремонту и обслуживанию инженерных систем жилищно-коммунального хозяйства</w:t>
      </w:r>
    </w:p>
    <w:p w:rsidR="00226486" w:rsidRPr="00226486" w:rsidRDefault="00226486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4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https://gboupsk.ru/index.php/article/item/639-08-01-26-master-po-remontu-i-obsluzhivaniyu-inzhenernykh-sistem-zhilishchno-kommunalnogo-khozyajstva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E6B6C" w:rsidRDefault="00BE6B6C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08.01.2</w:t>
      </w:r>
      <w:r w:rsidRPr="00233521">
        <w:rPr>
          <w:rFonts w:ascii="Times New Roman" w:hAnsi="Times New Roman" w:cs="Times New Roman"/>
          <w:sz w:val="24"/>
          <w:szCs w:val="24"/>
        </w:rPr>
        <w:t>9</w:t>
      </w:r>
      <w:r w:rsidRPr="00233521">
        <w:rPr>
          <w:rFonts w:ascii="Times New Roman" w:hAnsi="Times New Roman" w:cs="Times New Roman"/>
          <w:sz w:val="24"/>
          <w:szCs w:val="24"/>
        </w:rPr>
        <w:t xml:space="preserve"> Мастер по ремонту и обслуживанию инженерных систем жилищно-коммунального хозяйства</w:t>
      </w:r>
    </w:p>
    <w:p w:rsidR="00233521" w:rsidRPr="00226486" w:rsidRDefault="00233521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5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https://gboupsk.ru/index.php/article/item/1456-08-01-29-master-po-remontu-i-obsluzhivaniyu-inzhenernykh-sistem-zhilishchno-kommunalnogo-khozyajstva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29.01.08 Оператор швейного оборудования</w:t>
      </w:r>
    </w:p>
    <w:p w:rsidR="00226486" w:rsidRPr="00226486" w:rsidRDefault="00226486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https://gboupsk.ru/index.php/article/item/1224-29-01-08-operator-shvejnogo-oborudovaniya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26486">
        <w:rPr>
          <w:rFonts w:ascii="Times New Roman" w:hAnsi="Times New Roman" w:cs="Times New Roman"/>
          <w:b/>
          <w:i/>
          <w:sz w:val="20"/>
          <w:szCs w:val="20"/>
        </w:rPr>
        <w:t>(убрать прием в 2024 году, т.к. его не было)</w:t>
      </w:r>
    </w:p>
    <w:p w:rsidR="004A5F9C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29.01.34 Оператор оборудования швейного производства (по видам)</w:t>
      </w:r>
    </w:p>
    <w:p w:rsidR="00226486" w:rsidRPr="00226486" w:rsidRDefault="00226486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https://gboupsk.ru/index.php/article/item/1587-29-01-34-operator-oborudovaniya-shvejnogo-proizvodstva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3521" w:rsidRP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3521" w:rsidRPr="00233521" w:rsidRDefault="00233521" w:rsidP="00233521">
      <w:pPr>
        <w:pStyle w:val="4"/>
        <w:shd w:val="clear" w:color="auto" w:fill="FFFFFF"/>
        <w:spacing w:before="0" w:beforeAutospacing="0" w:after="0" w:afterAutospacing="0" w:line="360" w:lineRule="auto"/>
        <w:rPr>
          <w:bCs w:val="0"/>
          <w:color w:val="080101"/>
        </w:rPr>
      </w:pPr>
      <w:r w:rsidRPr="00233521">
        <w:rPr>
          <w:bCs w:val="0"/>
          <w:color w:val="080101"/>
        </w:rPr>
        <w:t>Программы подготовки специалистов среднего звена:</w:t>
      </w:r>
    </w:p>
    <w:p w:rsidR="00233521" w:rsidRP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08.02.07 Монтаж и эксплуатация внутренних сантехнических устройств, кондиционирование воздуха и вентиляции</w:t>
      </w:r>
    </w:p>
    <w:p w:rsidR="00226486" w:rsidRPr="00226486" w:rsidRDefault="00226486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https://gboupsk.ru/index.php/article/item/78-montazh-i-ekspluatatsiya-vnutrennikh-santekhnicheskikh-ustrojstv-konditsionirovaniya-vozdukha-i-ventilyatsii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08.02.08 Монтаж и эксплуатация оборудования и систем газоснабжения</w:t>
      </w:r>
    </w:p>
    <w:p w:rsidR="00226486" w:rsidRPr="00226486" w:rsidRDefault="00226486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https://gboupsk.ru/index.php/article/item/302-montazh-i-ekspluatatsiya-oborudovaniya-i-sistem-gazosnabzheniya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08.02.13 Монтаж и эксплуатация внутренних сантехнических устройств, кондиционирование воздуха и вентиляции</w:t>
      </w:r>
    </w:p>
    <w:p w:rsidR="00226486" w:rsidRPr="00226486" w:rsidRDefault="00226486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10" w:history="1">
        <w:r w:rsidRPr="00226486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https://gboupsk.ru/index.php/article/item/1529-08-02-13-montazh-i-ekspluatatsiya-vnutrennikh-santekhnicheskikh-ustrojstv-konditsionirovaniya-vozdukha-i-ventilyatsii-vadskij-filial-1529</w:t>
        </w:r>
      </w:hyperlink>
      <w:r w:rsidRPr="0022648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38.02.01 Экономика и бухгалтерский учет (по отраслям)</w:t>
      </w:r>
    </w:p>
    <w:p w:rsidR="00226486" w:rsidRPr="009C59D0" w:rsidRDefault="009C59D0" w:rsidP="00233521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Pr="009C59D0">
          <w:rPr>
            <w:rStyle w:val="a3"/>
            <w:rFonts w:ascii="Times New Roman" w:hAnsi="Times New Roman" w:cs="Times New Roman"/>
            <w:i/>
            <w:sz w:val="20"/>
            <w:szCs w:val="20"/>
          </w:rPr>
          <w:t>https://gboupsk.ru/index.php/article/item/326-38-02-01-ekonomika-i-bukhgalterskij-uchet-po-otraslyam-vadskij-filial</w:t>
        </w:r>
      </w:hyperlink>
      <w:r w:rsidRPr="009C59D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26486">
        <w:rPr>
          <w:rFonts w:ascii="Times New Roman" w:hAnsi="Times New Roman" w:cs="Times New Roman"/>
          <w:b/>
          <w:i/>
          <w:sz w:val="20"/>
          <w:szCs w:val="20"/>
        </w:rPr>
        <w:t>(убрать прием в 202</w:t>
      </w:r>
      <w:r>
        <w:rPr>
          <w:rFonts w:ascii="Times New Roman" w:hAnsi="Times New Roman" w:cs="Times New Roman"/>
          <w:b/>
          <w:i/>
          <w:sz w:val="20"/>
          <w:szCs w:val="20"/>
        </w:rPr>
        <w:t>3 и 2024</w:t>
      </w:r>
      <w:r w:rsidRPr="00226486">
        <w:rPr>
          <w:rFonts w:ascii="Times New Roman" w:hAnsi="Times New Roman" w:cs="Times New Roman"/>
          <w:b/>
          <w:i/>
          <w:sz w:val="20"/>
          <w:szCs w:val="20"/>
        </w:rPr>
        <w:t xml:space="preserve"> год, т.к. его не было)</w:t>
      </w:r>
    </w:p>
    <w:p w:rsidR="00233521" w:rsidRP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>40.02.04 Юриспруденция</w:t>
      </w:r>
    </w:p>
    <w:p w:rsidR="00233521" w:rsidRPr="00233521" w:rsidRDefault="009C59D0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14133">
          <w:rPr>
            <w:rStyle w:val="a3"/>
            <w:rFonts w:ascii="Times New Roman" w:hAnsi="Times New Roman" w:cs="Times New Roman"/>
            <w:sz w:val="24"/>
            <w:szCs w:val="24"/>
          </w:rPr>
          <w:t>https://gboupsk.ru/index.php/article/item/1509-40-02-04-yurisprudentsiya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521" w:rsidRPr="00233521" w:rsidRDefault="00233521" w:rsidP="00233521">
      <w:pPr>
        <w:pStyle w:val="4"/>
        <w:shd w:val="clear" w:color="auto" w:fill="FFFFFF"/>
        <w:spacing w:before="0" w:beforeAutospacing="0" w:after="0" w:afterAutospacing="0" w:line="360" w:lineRule="auto"/>
        <w:rPr>
          <w:bCs w:val="0"/>
          <w:color w:val="080101"/>
        </w:rPr>
      </w:pPr>
      <w:r w:rsidRPr="00233521">
        <w:rPr>
          <w:bCs w:val="0"/>
          <w:color w:val="080101"/>
        </w:rPr>
        <w:lastRenderedPageBreak/>
        <w:t>П</w:t>
      </w:r>
      <w:r w:rsidRPr="00233521">
        <w:rPr>
          <w:bCs w:val="0"/>
          <w:color w:val="080101"/>
        </w:rPr>
        <w:t>рограмм</w:t>
      </w:r>
      <w:r w:rsidRPr="00233521">
        <w:rPr>
          <w:bCs w:val="0"/>
          <w:color w:val="080101"/>
        </w:rPr>
        <w:t>а профессионального обучения (к</w:t>
      </w:r>
      <w:r w:rsidRPr="00233521">
        <w:rPr>
          <w:bCs w:val="0"/>
          <w:color w:val="080101"/>
        </w:rPr>
        <w:t>оррекция)</w:t>
      </w:r>
      <w:r w:rsidRPr="00233521">
        <w:rPr>
          <w:bCs w:val="0"/>
          <w:color w:val="080101"/>
        </w:rPr>
        <w:t>:</w:t>
      </w:r>
    </w:p>
    <w:p w:rsidR="00233521" w:rsidRPr="00233521" w:rsidRDefault="00233521" w:rsidP="00233521">
      <w:pPr>
        <w:pStyle w:val="4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80101"/>
        </w:rPr>
      </w:pPr>
    </w:p>
    <w:p w:rsidR="00233521" w:rsidRDefault="00233521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521">
        <w:rPr>
          <w:rFonts w:ascii="Times New Roman" w:hAnsi="Times New Roman" w:cs="Times New Roman"/>
          <w:sz w:val="24"/>
          <w:szCs w:val="24"/>
        </w:rPr>
        <w:t xml:space="preserve">19727 Штукатур, Маляр </w:t>
      </w:r>
      <w:r w:rsidRPr="00233521">
        <w:rPr>
          <w:rFonts w:ascii="Times New Roman" w:hAnsi="Times New Roman" w:cs="Times New Roman"/>
          <w:sz w:val="24"/>
          <w:szCs w:val="24"/>
        </w:rPr>
        <w:t>строительный</w:t>
      </w:r>
    </w:p>
    <w:p w:rsidR="0098740A" w:rsidRPr="00226486" w:rsidRDefault="0098740A" w:rsidP="0098740A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hyperlink r:id="rId13" w:history="1">
        <w:r w:rsidRPr="00814133">
          <w:rPr>
            <w:rStyle w:val="a3"/>
            <w:rFonts w:ascii="Times New Roman" w:hAnsi="Times New Roman" w:cs="Times New Roman"/>
            <w:sz w:val="24"/>
            <w:szCs w:val="24"/>
          </w:rPr>
          <w:t>https://gboupsk.ru/article/item/1490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486">
        <w:rPr>
          <w:rFonts w:ascii="Times New Roman" w:hAnsi="Times New Roman" w:cs="Times New Roman"/>
          <w:b/>
          <w:i/>
          <w:sz w:val="20"/>
          <w:szCs w:val="20"/>
        </w:rPr>
        <w:t>(убрать прием в 202</w:t>
      </w:r>
      <w:r>
        <w:rPr>
          <w:rFonts w:ascii="Times New Roman" w:hAnsi="Times New Roman" w:cs="Times New Roman"/>
          <w:b/>
          <w:i/>
          <w:sz w:val="20"/>
          <w:szCs w:val="20"/>
        </w:rPr>
        <w:t>3</w:t>
      </w:r>
      <w:r w:rsidRPr="00226486">
        <w:rPr>
          <w:rFonts w:ascii="Times New Roman" w:hAnsi="Times New Roman" w:cs="Times New Roman"/>
          <w:b/>
          <w:i/>
          <w:sz w:val="20"/>
          <w:szCs w:val="20"/>
        </w:rPr>
        <w:t xml:space="preserve"> год</w:t>
      </w:r>
      <w:bookmarkStart w:id="0" w:name="_GoBack"/>
      <w:bookmarkEnd w:id="0"/>
      <w:r w:rsidRPr="00226486">
        <w:rPr>
          <w:rFonts w:ascii="Times New Roman" w:hAnsi="Times New Roman" w:cs="Times New Roman"/>
          <w:b/>
          <w:i/>
          <w:sz w:val="20"/>
          <w:szCs w:val="20"/>
        </w:rPr>
        <w:t>у, т.к. его не было)</w:t>
      </w:r>
    </w:p>
    <w:p w:rsidR="009C59D0" w:rsidRPr="00233521" w:rsidRDefault="009C59D0" w:rsidP="002335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C59D0" w:rsidRPr="00233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7F"/>
    <w:rsid w:val="00226486"/>
    <w:rsid w:val="00233521"/>
    <w:rsid w:val="004A5F9C"/>
    <w:rsid w:val="004C3C7F"/>
    <w:rsid w:val="0069245C"/>
    <w:rsid w:val="0098740A"/>
    <w:rsid w:val="009C59D0"/>
    <w:rsid w:val="00B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4112"/>
  <w15:chartTrackingRefBased/>
  <w15:docId w15:val="{1AFA408B-45E7-4620-AAB6-C1479F50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E6B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F9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E6B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oupsk.ru/index.php/article/item/78-montazh-i-ekspluatatsiya-vnutrennikh-santekhnicheskikh-ustrojstv-konditsionirovaniya-vozdukha-i-ventilyatsii" TargetMode="External"/><Relationship Id="rId13" Type="http://schemas.openxmlformats.org/officeDocument/2006/relationships/hyperlink" Target="https://gboupsk.ru/article/item/14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oupsk.ru/index.php/article/item/1587-29-01-34-operator-oborudovaniya-shvejnogo-proizvodstva" TargetMode="External"/><Relationship Id="rId12" Type="http://schemas.openxmlformats.org/officeDocument/2006/relationships/hyperlink" Target="https://gboupsk.ru/index.php/article/item/1509-40-02-04-yurisprudents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oupsk.ru/index.php/article/item/1224-29-01-08-operator-shvejnogo-oborudovaniya" TargetMode="External"/><Relationship Id="rId11" Type="http://schemas.openxmlformats.org/officeDocument/2006/relationships/hyperlink" Target="https://gboupsk.ru/index.php/article/item/326-38-02-01-ekonomika-i-bukhgalterskij-uchet-po-otraslyam-vadskij-filial" TargetMode="External"/><Relationship Id="rId5" Type="http://schemas.openxmlformats.org/officeDocument/2006/relationships/hyperlink" Target="https://gboupsk.ru/index.php/article/item/1456-08-01-29-master-po-remontu-i-obsluzhivaniyu-inzhenernykh-sistem-zhilishchno-kommunalnogo-khozyajstv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gboupsk.ru/index.php/article/item/1529-08-02-13-montazh-i-ekspluatatsiya-vnutrennikh-santekhnicheskikh-ustrojstv-konditsionirovaniya-vozdukha-i-ventilyatsii-vadskij-filial-1529" TargetMode="External"/><Relationship Id="rId4" Type="http://schemas.openxmlformats.org/officeDocument/2006/relationships/hyperlink" Target="https://gboupsk.ru/index.php/article/item/639-08-01-26-master-po-remontu-i-obsluzhivaniyu-inzhenernykh-sistem-zhilishchno-kommunalnogo-khozyajstva" TargetMode="External"/><Relationship Id="rId9" Type="http://schemas.openxmlformats.org/officeDocument/2006/relationships/hyperlink" Target="https://gboupsk.ru/index.php/article/item/302-montazh-i-ekspluatatsiya-oborudovaniya-i-sistem-gazosnabzheni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marinina</dc:creator>
  <cp:keywords/>
  <dc:description/>
  <cp:lastModifiedBy>marinina</cp:lastModifiedBy>
  <cp:revision>6</cp:revision>
  <dcterms:created xsi:type="dcterms:W3CDTF">2025-02-13T06:11:00Z</dcterms:created>
  <dcterms:modified xsi:type="dcterms:W3CDTF">2025-02-13T08:44:00Z</dcterms:modified>
</cp:coreProperties>
</file>